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BC" w:rsidRDefault="008B7DBC">
      <w:pPr>
        <w:shd w:val="clear" w:color="auto" w:fill="FFFFFF"/>
        <w:tabs>
          <w:tab w:val="left" w:leader="underscore" w:pos="3984"/>
        </w:tabs>
        <w:ind w:left="10"/>
        <w:jc w:val="center"/>
        <w:rPr>
          <w:b w:val="0"/>
          <w:bCs/>
        </w:rPr>
      </w:pPr>
    </w:p>
    <w:p w:rsidR="008B7DBC" w:rsidRDefault="008B7DBC">
      <w:pPr>
        <w:shd w:val="clear" w:color="auto" w:fill="FFFFFF"/>
        <w:tabs>
          <w:tab w:val="left" w:leader="underscore" w:pos="3984"/>
        </w:tabs>
        <w:ind w:left="10"/>
        <w:jc w:val="center"/>
        <w:rPr>
          <w:b w:val="0"/>
          <w:bCs/>
        </w:rPr>
      </w:pPr>
    </w:p>
    <w:p w:rsidR="008B7DBC" w:rsidRPr="00C93297" w:rsidRDefault="008B7DBC">
      <w:pPr>
        <w:shd w:val="clear" w:color="auto" w:fill="FFFFFF"/>
        <w:tabs>
          <w:tab w:val="left" w:leader="underscore" w:pos="3984"/>
        </w:tabs>
        <w:ind w:left="10"/>
        <w:jc w:val="center"/>
      </w:pPr>
      <w:r>
        <w:rPr>
          <w:bCs/>
        </w:rPr>
        <w:t>Договор подряда №    /        /6101030</w:t>
      </w:r>
      <w:r w:rsidRPr="00C93297">
        <w:rPr>
          <w:bCs/>
        </w:rPr>
        <w:t>5</w:t>
      </w:r>
    </w:p>
    <w:p w:rsidR="008B7DBC" w:rsidRDefault="008B7DBC">
      <w:pPr>
        <w:shd w:val="clear" w:color="auto" w:fill="FFFFFF"/>
        <w:ind w:left="5"/>
        <w:jc w:val="center"/>
      </w:pPr>
      <w:r>
        <w:rPr>
          <w:bCs/>
        </w:rPr>
        <w:t>на монтаж внутридомового и наружного газопровода и оборудования на нем</w:t>
      </w:r>
    </w:p>
    <w:p w:rsidR="008B7DBC" w:rsidRDefault="008B7DBC">
      <w:pPr>
        <w:shd w:val="clear" w:color="auto" w:fill="FFFFFF"/>
        <w:tabs>
          <w:tab w:val="left" w:pos="7627"/>
          <w:tab w:val="left" w:leader="underscore" w:pos="7978"/>
          <w:tab w:val="left" w:leader="underscore" w:pos="9226"/>
        </w:tabs>
        <w:spacing w:before="538"/>
        <w:ind w:left="19"/>
      </w:pPr>
      <w:r>
        <w:rPr>
          <w:spacing w:val="-4"/>
        </w:rPr>
        <w:t>г. Екатеринбург</w:t>
      </w:r>
      <w:r>
        <w:rPr>
          <w:rFonts w:ascii="Arial" w:hAnsi="Arial" w:cs="Arial"/>
        </w:rPr>
        <w:tab/>
      </w:r>
      <w:r>
        <w:rPr>
          <w:u w:val="single"/>
        </w:rPr>
        <w:t>«     »</w:t>
      </w:r>
      <w:r>
        <w:rPr>
          <w:u w:val="single"/>
        </w:rPr>
        <w:tab/>
      </w:r>
      <w:r>
        <w:t>2012  г.</w:t>
      </w:r>
    </w:p>
    <w:p w:rsidR="008B7DBC" w:rsidRDefault="008B7DBC">
      <w:pPr>
        <w:shd w:val="clear" w:color="auto" w:fill="FFFFFF"/>
        <w:tabs>
          <w:tab w:val="left" w:leader="underscore" w:pos="3969"/>
        </w:tabs>
        <w:spacing w:before="1090" w:line="274" w:lineRule="exact"/>
      </w:pPr>
      <w:r>
        <w:rPr>
          <w:u w:val="single"/>
        </w:rPr>
        <w:t xml:space="preserve">Гр.  </w:t>
      </w:r>
      <w:r>
        <w:rPr>
          <w:u w:val="single"/>
        </w:rPr>
        <w:tab/>
      </w:r>
      <w:r>
        <w:t xml:space="preserve">, </w:t>
      </w:r>
      <w:r>
        <w:rPr>
          <w:b w:val="0"/>
        </w:rPr>
        <w:t>именуемый в дальнейшем</w:t>
      </w:r>
      <w:r>
        <w:t xml:space="preserve"> </w:t>
      </w:r>
      <w:r>
        <w:rPr>
          <w:bCs/>
        </w:rPr>
        <w:t>Заказчик</w:t>
      </w:r>
      <w:r>
        <w:rPr>
          <w:b w:val="0"/>
          <w:bCs/>
        </w:rPr>
        <w:t xml:space="preserve">, </w:t>
      </w:r>
      <w:r>
        <w:rPr>
          <w:b w:val="0"/>
        </w:rPr>
        <w:t>с одной стороны</w:t>
      </w:r>
      <w:r>
        <w:t xml:space="preserve">, </w:t>
      </w:r>
      <w:r>
        <w:rPr>
          <w:b w:val="0"/>
        </w:rPr>
        <w:t>и</w:t>
      </w:r>
    </w:p>
    <w:p w:rsidR="008B7DBC" w:rsidRDefault="008B7DBC">
      <w:pPr>
        <w:rPr>
          <w:b w:val="0"/>
        </w:rPr>
      </w:pPr>
      <w:r>
        <w:rPr>
          <w:b w:val="0"/>
          <w:bCs/>
        </w:rPr>
        <w:t xml:space="preserve">АО </w:t>
      </w:r>
      <w:r>
        <w:rPr>
          <w:b w:val="0"/>
        </w:rPr>
        <w:t>«</w:t>
      </w:r>
      <w:proofErr w:type="spellStart"/>
      <w:r>
        <w:rPr>
          <w:b w:val="0"/>
        </w:rPr>
        <w:t>Екатеринбурггаз»</w:t>
      </w:r>
      <w:proofErr w:type="gramStart"/>
      <w:r>
        <w:rPr>
          <w:b w:val="0"/>
        </w:rPr>
        <w:t>,и</w:t>
      </w:r>
      <w:proofErr w:type="gramEnd"/>
      <w:r>
        <w:rPr>
          <w:b w:val="0"/>
        </w:rPr>
        <w:t>менуемое</w:t>
      </w:r>
      <w:proofErr w:type="spellEnd"/>
      <w:r>
        <w:rPr>
          <w:b w:val="0"/>
        </w:rPr>
        <w:t xml:space="preserve"> в дальнейшем</w:t>
      </w:r>
      <w:r>
        <w:t xml:space="preserve"> </w:t>
      </w:r>
      <w:r>
        <w:rPr>
          <w:bCs/>
        </w:rPr>
        <w:t>Подрядчик</w:t>
      </w:r>
      <w:r>
        <w:rPr>
          <w:b w:val="0"/>
          <w:bCs/>
        </w:rPr>
        <w:t xml:space="preserve">, </w:t>
      </w:r>
      <w:r>
        <w:t xml:space="preserve">в лице </w:t>
      </w:r>
      <w:r>
        <w:rPr>
          <w:sz w:val="22"/>
          <w:szCs w:val="22"/>
        </w:rPr>
        <w:t xml:space="preserve">заместителя генерального директора по развитию </w:t>
      </w:r>
      <w:r>
        <w:t>Украинского Д.А</w:t>
      </w:r>
      <w:r>
        <w:rPr>
          <w:b w:val="0"/>
        </w:rPr>
        <w:t>.</w:t>
      </w:r>
      <w:r>
        <w:rPr>
          <w:b w:val="0"/>
          <w:bCs/>
        </w:rPr>
        <w:t xml:space="preserve">, </w:t>
      </w:r>
      <w:r>
        <w:rPr>
          <w:b w:val="0"/>
        </w:rPr>
        <w:t>действующего на основании</w:t>
      </w:r>
      <w:r>
        <w:t xml:space="preserve"> </w:t>
      </w:r>
      <w:r>
        <w:rPr>
          <w:b w:val="0"/>
        </w:rPr>
        <w:t xml:space="preserve">доверенности  №217  </w:t>
      </w:r>
    </w:p>
    <w:p w:rsidR="008B7DBC" w:rsidRDefault="008B7DBC">
      <w:pPr>
        <w:rPr>
          <w:sz w:val="22"/>
          <w:szCs w:val="22"/>
        </w:rPr>
      </w:pPr>
      <w:r>
        <w:rPr>
          <w:b w:val="0"/>
        </w:rPr>
        <w:t>от 09 июня  2012 г.</w:t>
      </w:r>
      <w:r>
        <w:rPr>
          <w:b w:val="0"/>
          <w:bCs/>
        </w:rPr>
        <w:t xml:space="preserve"> </w:t>
      </w:r>
      <w:r>
        <w:rPr>
          <w:b w:val="0"/>
        </w:rPr>
        <w:t>с другой стороны, заключили настоящий договор о нижеследующем:</w:t>
      </w:r>
    </w:p>
    <w:p w:rsidR="008B7DBC" w:rsidRDefault="008B7DBC">
      <w:pPr>
        <w:shd w:val="clear" w:color="auto" w:fill="FFFFFF"/>
        <w:spacing w:before="552"/>
        <w:ind w:left="24"/>
        <w:jc w:val="both"/>
      </w:pPr>
      <w:r>
        <w:t xml:space="preserve">1. </w:t>
      </w:r>
      <w:r>
        <w:rPr>
          <w:bCs/>
        </w:rPr>
        <w:t xml:space="preserve">Предмет </w:t>
      </w:r>
      <w:r>
        <w:t>договора</w:t>
      </w:r>
    </w:p>
    <w:p w:rsidR="008B7DBC" w:rsidRDefault="008B7DBC">
      <w:pPr>
        <w:shd w:val="clear" w:color="auto" w:fill="FFFFFF"/>
        <w:spacing w:before="264" w:line="274" w:lineRule="exact"/>
        <w:ind w:left="10" w:right="10"/>
        <w:jc w:val="both"/>
        <w:rPr>
          <w:b w:val="0"/>
        </w:rPr>
      </w:pPr>
      <w:r>
        <w:rPr>
          <w:b w:val="0"/>
        </w:rPr>
        <w:t xml:space="preserve">1.1 ПОДРЯДЧИК обязуется по заданию ЗАКАЗЧИКА выполнить работы по монтажу </w:t>
      </w:r>
      <w:r>
        <w:rPr>
          <w:b w:val="0"/>
          <w:spacing w:val="-1"/>
        </w:rPr>
        <w:t>технологического   оборудования   с   его   обвязкой   трубопроводами,   монтажу  наружного   и</w:t>
      </w:r>
    </w:p>
    <w:p w:rsidR="008B7DBC" w:rsidRDefault="008B7DBC">
      <w:pPr>
        <w:shd w:val="clear" w:color="auto" w:fill="FFFFFF"/>
        <w:tabs>
          <w:tab w:val="left" w:leader="underscore" w:pos="9826"/>
        </w:tabs>
        <w:spacing w:line="274" w:lineRule="exact"/>
        <w:ind w:left="14"/>
        <w:jc w:val="both"/>
        <w:rPr>
          <w:b w:val="0"/>
        </w:rPr>
      </w:pPr>
      <w:r>
        <w:rPr>
          <w:b w:val="0"/>
          <w:spacing w:val="-1"/>
        </w:rPr>
        <w:t>внутреннего газопроводов газовой котельной по адресу</w:t>
      </w:r>
      <w:r>
        <w:rPr>
          <w:spacing w:val="-1"/>
        </w:rPr>
        <w:t>:</w:t>
      </w:r>
      <w:r>
        <w:rPr>
          <w:u w:val="single"/>
        </w:rPr>
        <w:tab/>
      </w:r>
    </w:p>
    <w:p w:rsidR="008B7DBC" w:rsidRDefault="008B7DBC">
      <w:pPr>
        <w:shd w:val="clear" w:color="auto" w:fill="FFFFFF"/>
        <w:tabs>
          <w:tab w:val="left" w:leader="underscore" w:pos="5381"/>
        </w:tabs>
        <w:spacing w:line="274" w:lineRule="exact"/>
        <w:ind w:left="14" w:right="10"/>
        <w:jc w:val="both"/>
        <w:rPr>
          <w:b w:val="0"/>
        </w:rPr>
      </w:pPr>
      <w:r>
        <w:rPr>
          <w:b w:val="0"/>
        </w:rPr>
        <w:t>и сдать результат работ совместно с Заказчиком в эксплуатацию, а ЗАКАЗЧИК обязуется</w:t>
      </w:r>
      <w:r>
        <w:rPr>
          <w:b w:val="0"/>
        </w:rPr>
        <w:br/>
        <w:t>принять результат работ и оплатить его. Работы по настоящему договору выполняются в</w:t>
      </w:r>
      <w:r>
        <w:rPr>
          <w:b w:val="0"/>
        </w:rPr>
        <w:br/>
        <w:t xml:space="preserve">соответствии с проектом </w:t>
      </w:r>
      <w:r>
        <w:t>№</w:t>
      </w:r>
      <w:r>
        <w:rPr>
          <w:u w:val="single"/>
        </w:rPr>
        <w:tab/>
      </w:r>
    </w:p>
    <w:p w:rsidR="008B7DBC" w:rsidRDefault="008B7DBC">
      <w:pPr>
        <w:shd w:val="clear" w:color="auto" w:fill="FFFFFF"/>
        <w:spacing w:before="557"/>
        <w:ind w:left="10"/>
        <w:jc w:val="both"/>
      </w:pPr>
      <w:r>
        <w:rPr>
          <w:bCs/>
        </w:rPr>
        <w:t>2. Стоимость работ и порядок расчетов.</w:t>
      </w:r>
    </w:p>
    <w:p w:rsidR="008B7DBC" w:rsidRDefault="008B7DBC">
      <w:pPr>
        <w:shd w:val="clear" w:color="auto" w:fill="FFFFFF"/>
        <w:spacing w:before="269"/>
        <w:ind w:left="14"/>
        <w:jc w:val="both"/>
        <w:rPr>
          <w:b w:val="0"/>
        </w:rPr>
      </w:pPr>
      <w:r>
        <w:rPr>
          <w:b w:val="0"/>
        </w:rPr>
        <w:t>2.1 Договорная стоимость работ составляет с учетом НДС-18%</w:t>
      </w:r>
      <w:r>
        <w:rPr>
          <w:b w:val="0"/>
          <w:u w:val="single"/>
        </w:rPr>
        <w:t>:</w:t>
      </w:r>
      <w:r>
        <w:rPr>
          <w:u w:val="single"/>
        </w:rPr>
        <w:tab/>
      </w:r>
      <w:r>
        <w:rPr>
          <w:b w:val="0"/>
          <w:u w:val="single"/>
        </w:rPr>
        <w:t xml:space="preserve">                                            </w:t>
      </w:r>
    </w:p>
    <w:p w:rsidR="008B7DBC" w:rsidRDefault="008B7DBC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269" w:line="274" w:lineRule="exact"/>
        <w:ind w:left="14" w:right="10"/>
        <w:jc w:val="both"/>
        <w:rPr>
          <w:b w:val="0"/>
          <w:spacing w:val="-10"/>
        </w:rPr>
      </w:pPr>
      <w:r>
        <w:rPr>
          <w:b w:val="0"/>
        </w:rPr>
        <w:t xml:space="preserve">При определении стоимости работ применяются индексы инфляции, разрабатываемые Уральским </w:t>
      </w:r>
      <w:r>
        <w:rPr>
          <w:b w:val="0"/>
          <w:spacing w:val="-1"/>
        </w:rPr>
        <w:t xml:space="preserve">региональным центром экономики и ценообразования в строительстве. В случае превышения фактических цен над ценами, учтенными в расчетах, на материалы, изделия и конструкции </w:t>
      </w:r>
      <w:r>
        <w:rPr>
          <w:b w:val="0"/>
        </w:rPr>
        <w:t>ЗАКАЗЧИКА, последний оплачивает разницу согласно расчетам, составленным на основании  счетов.</w:t>
      </w:r>
    </w:p>
    <w:p w:rsidR="008B7DBC" w:rsidRDefault="008B7DBC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274" w:lineRule="exact"/>
        <w:ind w:left="14"/>
        <w:jc w:val="both"/>
        <w:rPr>
          <w:b w:val="0"/>
          <w:spacing w:val="-13"/>
        </w:rPr>
      </w:pPr>
      <w:r>
        <w:rPr>
          <w:b w:val="0"/>
        </w:rPr>
        <w:t>ЗАКАЗЧИК осуществляет оплату выполненных работ путем перечисления денежных средств на расчетный счет ПОДРЯДЧИКА или путем внесения денежных средств в кассу ПОДРЯДЧИКА. До начала работ ЗАКАЗЧИК перечисляет на расчетный счет ПОДРЯДЧИКА или вносит в его кассу аванс в размере 100% от суммы настоящего договора.</w:t>
      </w:r>
    </w:p>
    <w:p w:rsidR="008B7DBC" w:rsidRDefault="008B7DBC">
      <w:pPr>
        <w:shd w:val="clear" w:color="auto" w:fill="FFFFFF"/>
        <w:spacing w:line="274" w:lineRule="exact"/>
        <w:ind w:left="24" w:right="5"/>
        <w:jc w:val="both"/>
        <w:rPr>
          <w:b w:val="0"/>
        </w:rPr>
      </w:pPr>
      <w:r>
        <w:rPr>
          <w:b w:val="0"/>
        </w:rPr>
        <w:t>2.4. Оплата работ по врезке в существующий газопровод, повторный пуск газа, разбивка трассы и исполнительная съемка газопровода в договорную цену не входит и оплачивается отдельно.</w:t>
      </w:r>
    </w:p>
    <w:p w:rsidR="008B7DBC" w:rsidRDefault="008B7DBC">
      <w:pPr>
        <w:shd w:val="clear" w:color="auto" w:fill="FFFFFF"/>
        <w:spacing w:before="278"/>
        <w:ind w:left="14"/>
        <w:jc w:val="both"/>
      </w:pPr>
      <w:r>
        <w:rPr>
          <w:bCs/>
        </w:rPr>
        <w:t>3. Сроки выполнения работ.</w:t>
      </w:r>
    </w:p>
    <w:p w:rsidR="008B7DBC" w:rsidRDefault="008B7DBC">
      <w:pPr>
        <w:shd w:val="clear" w:color="auto" w:fill="FFFFFF"/>
        <w:tabs>
          <w:tab w:val="left" w:pos="514"/>
        </w:tabs>
        <w:spacing w:before="264" w:line="278" w:lineRule="exact"/>
        <w:ind w:left="24"/>
        <w:jc w:val="both"/>
        <w:rPr>
          <w:b w:val="0"/>
        </w:rPr>
      </w:pPr>
      <w:r>
        <w:rPr>
          <w:b w:val="0"/>
          <w:spacing w:val="-19"/>
        </w:rPr>
        <w:t>3.1</w:t>
      </w:r>
      <w:r>
        <w:rPr>
          <w:b w:val="0"/>
        </w:rPr>
        <w:tab/>
        <w:t>Начало работ: со дня передачи ЗАКАЗЧИКОМ, ПОДРЯДЧИКУ готового помещения под монтаж</w:t>
      </w:r>
      <w:r>
        <w:rPr>
          <w:b w:val="0"/>
          <w:spacing w:val="-1"/>
        </w:rPr>
        <w:t xml:space="preserve"> и 100%-ой комплектацией оборудованием, кабельной продукцией, а также</w:t>
      </w:r>
      <w:r>
        <w:rPr>
          <w:b w:val="0"/>
          <w:spacing w:val="-1"/>
        </w:rPr>
        <w:br/>
      </w:r>
      <w:r>
        <w:rPr>
          <w:b w:val="0"/>
        </w:rPr>
        <w:t>выполнения п.2.3. настоящего договора.</w:t>
      </w:r>
    </w:p>
    <w:p w:rsidR="008B7DBC" w:rsidRDefault="008B7DBC">
      <w:pPr>
        <w:shd w:val="clear" w:color="auto" w:fill="FFFFFF"/>
        <w:tabs>
          <w:tab w:val="left" w:pos="379"/>
        </w:tabs>
        <w:spacing w:line="278" w:lineRule="exact"/>
        <w:ind w:left="24"/>
        <w:jc w:val="both"/>
        <w:rPr>
          <w:b w:val="0"/>
        </w:rPr>
      </w:pPr>
      <w:r>
        <w:rPr>
          <w:b w:val="0"/>
          <w:spacing w:val="-7"/>
        </w:rPr>
        <w:t>3.2</w:t>
      </w:r>
      <w:r>
        <w:rPr>
          <w:b w:val="0"/>
        </w:rPr>
        <w:tab/>
        <w:t>Окончание работ: через месяц после выполнения п.3.1.</w:t>
      </w:r>
    </w:p>
    <w:p w:rsidR="008B7DBC" w:rsidRDefault="008B7DBC">
      <w:pPr>
        <w:shd w:val="clear" w:color="auto" w:fill="FFFFFF"/>
        <w:spacing w:before="274"/>
        <w:ind w:left="29"/>
        <w:jc w:val="both"/>
        <w:rPr>
          <w:b w:val="0"/>
          <w:bCs/>
        </w:rPr>
      </w:pPr>
    </w:p>
    <w:p w:rsidR="008B7DBC" w:rsidRDefault="008B7DBC">
      <w:pPr>
        <w:shd w:val="clear" w:color="auto" w:fill="FFFFFF"/>
        <w:spacing w:before="274"/>
        <w:ind w:left="29"/>
        <w:jc w:val="both"/>
        <w:rPr>
          <w:bCs/>
        </w:rPr>
      </w:pPr>
      <w:r>
        <w:rPr>
          <w:bCs/>
        </w:rPr>
        <w:t>4. Права и обязанности сторон.</w:t>
      </w:r>
    </w:p>
    <w:p w:rsidR="008B7DBC" w:rsidRDefault="008B7DBC">
      <w:pPr>
        <w:shd w:val="clear" w:color="auto" w:fill="FFFFFF"/>
        <w:spacing w:before="278" w:line="274" w:lineRule="exact"/>
        <w:ind w:left="29"/>
        <w:jc w:val="both"/>
        <w:rPr>
          <w:b w:val="0"/>
        </w:rPr>
      </w:pPr>
      <w:r>
        <w:rPr>
          <w:bCs/>
          <w:spacing w:val="-2"/>
        </w:rPr>
        <w:t>4.1 ЗАКАЗЧИК обязан:</w:t>
      </w:r>
    </w:p>
    <w:p w:rsidR="008B7DBC" w:rsidRDefault="008B7DBC">
      <w:pPr>
        <w:shd w:val="clear" w:color="auto" w:fill="FFFFFF"/>
        <w:spacing w:line="274" w:lineRule="exact"/>
        <w:ind w:left="29"/>
        <w:jc w:val="both"/>
        <w:rPr>
          <w:b w:val="0"/>
        </w:rPr>
      </w:pPr>
      <w:r>
        <w:rPr>
          <w:b w:val="0"/>
        </w:rPr>
        <w:t>4.1.1 Передать в трехдневный срок с момента подписания настоящего договора утвержденную в установленном порядке проектно-сметную документацию.</w:t>
      </w:r>
    </w:p>
    <w:p w:rsidR="008B7DBC" w:rsidRDefault="008B7DBC">
      <w:pPr>
        <w:shd w:val="clear" w:color="auto" w:fill="FFFFFF"/>
        <w:spacing w:line="274" w:lineRule="exact"/>
        <w:jc w:val="both"/>
        <w:rPr>
          <w:b w:val="0"/>
        </w:rPr>
      </w:pPr>
    </w:p>
    <w:p w:rsidR="008B7DBC" w:rsidRDefault="008B7DB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5" w:right="10"/>
        <w:jc w:val="both"/>
        <w:rPr>
          <w:b w:val="0"/>
          <w:spacing w:val="-6"/>
        </w:rPr>
      </w:pPr>
      <w:r>
        <w:rPr>
          <w:b w:val="0"/>
          <w:spacing w:val="-1"/>
        </w:rPr>
        <w:t xml:space="preserve">Передать по акту ПОДРЯДЧИКУ смонтированное и отделанное помещение котельной под </w:t>
      </w:r>
      <w:r>
        <w:rPr>
          <w:b w:val="0"/>
        </w:rPr>
        <w:t>монтаж оборудования с его обвязкой трубопроводами, передать по акту оборудование и материалы.</w:t>
      </w:r>
    </w:p>
    <w:p w:rsidR="008B7DBC" w:rsidRDefault="008B7DB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5"/>
        <w:jc w:val="both"/>
        <w:rPr>
          <w:b w:val="0"/>
          <w:spacing w:val="-7"/>
        </w:rPr>
      </w:pPr>
      <w:r>
        <w:rPr>
          <w:b w:val="0"/>
        </w:rPr>
        <w:t>Обеспечить оплату выполненных работ согласно п. 2.3 настоящего договора.</w:t>
      </w:r>
    </w:p>
    <w:p w:rsidR="008B7DBC" w:rsidRDefault="008B7DB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5" w:right="14"/>
        <w:jc w:val="both"/>
        <w:rPr>
          <w:b w:val="0"/>
          <w:spacing w:val="-5"/>
        </w:rPr>
      </w:pPr>
      <w:r>
        <w:rPr>
          <w:b w:val="0"/>
          <w:spacing w:val="-1"/>
        </w:rPr>
        <w:t xml:space="preserve">Участвовать в оперативной работе ПОДРЯДЧИКА и согласовании возникающих у него </w:t>
      </w:r>
      <w:r>
        <w:rPr>
          <w:b w:val="0"/>
        </w:rPr>
        <w:t>вопросов.</w:t>
      </w:r>
    </w:p>
    <w:p w:rsidR="008B7DBC" w:rsidRDefault="008B7DB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5" w:right="5"/>
        <w:jc w:val="both"/>
        <w:rPr>
          <w:b w:val="0"/>
          <w:spacing w:val="-7"/>
        </w:rPr>
      </w:pPr>
      <w:r>
        <w:rPr>
          <w:b w:val="0"/>
          <w:spacing w:val="-1"/>
        </w:rPr>
        <w:t xml:space="preserve">ЗАКАЗЧИК обязан в течении 3-х рабочих дней с момента передачи ему ПОДРЯДЧИКОМ акта </w:t>
      </w:r>
      <w:r>
        <w:rPr>
          <w:b w:val="0"/>
        </w:rPr>
        <w:t xml:space="preserve">выполненных работ подписать его или предоставить мотивированный отказ от его подписания. В случае </w:t>
      </w:r>
      <w:proofErr w:type="spellStart"/>
      <w:r>
        <w:rPr>
          <w:b w:val="0"/>
        </w:rPr>
        <w:t>неподписания</w:t>
      </w:r>
      <w:proofErr w:type="spellEnd"/>
      <w:r>
        <w:rPr>
          <w:b w:val="0"/>
        </w:rPr>
        <w:t xml:space="preserve"> ЗАКАЗЧИКОМ в установленный срок акта выполненных работ или </w:t>
      </w:r>
      <w:proofErr w:type="spellStart"/>
      <w:r>
        <w:rPr>
          <w:b w:val="0"/>
        </w:rPr>
        <w:t>непредоставления</w:t>
      </w:r>
      <w:proofErr w:type="spellEnd"/>
      <w:r>
        <w:rPr>
          <w:b w:val="0"/>
        </w:rPr>
        <w:t xml:space="preserve"> мотивированного отказа от его подписания, акт выполненных работ считается подписанным, а работа принятой.</w:t>
      </w:r>
    </w:p>
    <w:p w:rsidR="008B7DBC" w:rsidRDefault="008B7DBC">
      <w:pPr>
        <w:shd w:val="clear" w:color="auto" w:fill="FFFFFF"/>
        <w:spacing w:before="274" w:line="274" w:lineRule="exact"/>
        <w:ind w:left="10"/>
        <w:jc w:val="both"/>
      </w:pPr>
      <w:r>
        <w:rPr>
          <w:bCs/>
          <w:spacing w:val="-1"/>
        </w:rPr>
        <w:t>4.2 ПОДРЯДЧИК обязан:</w:t>
      </w:r>
    </w:p>
    <w:p w:rsidR="008B7DBC" w:rsidRDefault="008B7DBC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74" w:lineRule="exact"/>
        <w:ind w:right="14"/>
        <w:jc w:val="both"/>
        <w:rPr>
          <w:b w:val="0"/>
          <w:spacing w:val="-10"/>
        </w:rPr>
      </w:pPr>
      <w:r>
        <w:rPr>
          <w:b w:val="0"/>
        </w:rPr>
        <w:t>Выполнить порученные работы согласно утвержденной ЗАКАЗЧИКОМ проектной документации.</w:t>
      </w:r>
    </w:p>
    <w:p w:rsidR="008B7DBC" w:rsidRDefault="008B7DBC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74" w:lineRule="exact"/>
        <w:ind w:right="19"/>
        <w:jc w:val="both"/>
        <w:rPr>
          <w:b w:val="0"/>
          <w:spacing w:val="-6"/>
        </w:rPr>
      </w:pPr>
      <w:r>
        <w:rPr>
          <w:b w:val="0"/>
        </w:rPr>
        <w:t>Обеспечить строительство рабочей силой, техникой для производства работ в соответствии с проектом.</w:t>
      </w:r>
    </w:p>
    <w:p w:rsidR="008B7DBC" w:rsidRDefault="008B7DBC">
      <w:pPr>
        <w:jc w:val="both"/>
        <w:rPr>
          <w:b w:val="0"/>
          <w:sz w:val="2"/>
          <w:szCs w:val="2"/>
        </w:rPr>
      </w:pPr>
    </w:p>
    <w:p w:rsidR="008B7DBC" w:rsidRDefault="008B7DBC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74" w:lineRule="exact"/>
        <w:ind w:left="5" w:right="10"/>
        <w:jc w:val="both"/>
        <w:rPr>
          <w:b w:val="0"/>
          <w:spacing w:val="-7"/>
        </w:rPr>
      </w:pPr>
      <w:r>
        <w:rPr>
          <w:b w:val="0"/>
          <w:spacing w:val="-1"/>
        </w:rPr>
        <w:t xml:space="preserve">Обеспечить выполнение на строительной площадке необходимых мероприятий по технике </w:t>
      </w:r>
      <w:r>
        <w:rPr>
          <w:b w:val="0"/>
        </w:rPr>
        <w:t>безопасности, охране окружающей среды во время проведения работ.</w:t>
      </w:r>
    </w:p>
    <w:p w:rsidR="008B7DBC" w:rsidRDefault="008B7DBC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74" w:lineRule="exact"/>
        <w:ind w:left="5"/>
        <w:jc w:val="both"/>
        <w:rPr>
          <w:b w:val="0"/>
          <w:spacing w:val="-5"/>
        </w:rPr>
      </w:pPr>
      <w:r>
        <w:rPr>
          <w:b w:val="0"/>
        </w:rPr>
        <w:t>Обеспечить выполнение работ в сроки, указанные в настоящем договоре.</w:t>
      </w:r>
    </w:p>
    <w:p w:rsidR="008B7DBC" w:rsidRDefault="008B7DBC">
      <w:pPr>
        <w:shd w:val="clear" w:color="auto" w:fill="FFFFFF"/>
        <w:tabs>
          <w:tab w:val="left" w:pos="638"/>
        </w:tabs>
        <w:spacing w:line="274" w:lineRule="exact"/>
        <w:ind w:left="5" w:right="19"/>
        <w:jc w:val="both"/>
        <w:rPr>
          <w:b w:val="0"/>
        </w:rPr>
      </w:pPr>
      <w:r>
        <w:rPr>
          <w:b w:val="0"/>
          <w:spacing w:val="-7"/>
        </w:rPr>
        <w:t>4.2.5</w:t>
      </w:r>
      <w:r>
        <w:rPr>
          <w:b w:val="0"/>
        </w:rPr>
        <w:tab/>
        <w:t>Передать ЗАКАЗЧИКУ необходимую исполнительную документацию по окончании</w:t>
      </w:r>
      <w:r>
        <w:rPr>
          <w:b w:val="0"/>
        </w:rPr>
        <w:br/>
        <w:t>работ.</w:t>
      </w:r>
    </w:p>
    <w:p w:rsidR="008B7DBC" w:rsidRDefault="008B7DBC">
      <w:pPr>
        <w:numPr>
          <w:ilvl w:val="0"/>
          <w:numId w:val="5"/>
        </w:numPr>
        <w:shd w:val="clear" w:color="auto" w:fill="FFFFFF"/>
        <w:tabs>
          <w:tab w:val="left" w:pos="552"/>
        </w:tabs>
        <w:spacing w:line="274" w:lineRule="exact"/>
        <w:ind w:left="5"/>
        <w:jc w:val="both"/>
        <w:rPr>
          <w:b w:val="0"/>
          <w:spacing w:val="-4"/>
        </w:rPr>
      </w:pPr>
      <w:r>
        <w:rPr>
          <w:b w:val="0"/>
        </w:rPr>
        <w:t>Принять участие в приемке объекта приемочной комиссией.</w:t>
      </w:r>
    </w:p>
    <w:p w:rsidR="008B7DBC" w:rsidRDefault="008B7DBC">
      <w:pPr>
        <w:numPr>
          <w:ilvl w:val="0"/>
          <w:numId w:val="5"/>
        </w:numPr>
        <w:shd w:val="clear" w:color="auto" w:fill="FFFFFF"/>
        <w:tabs>
          <w:tab w:val="left" w:pos="552"/>
        </w:tabs>
        <w:spacing w:line="274" w:lineRule="exact"/>
        <w:ind w:left="5" w:right="10"/>
        <w:jc w:val="both"/>
        <w:rPr>
          <w:b w:val="0"/>
          <w:spacing w:val="-5"/>
        </w:rPr>
      </w:pPr>
      <w:r>
        <w:rPr>
          <w:b w:val="0"/>
        </w:rPr>
        <w:t>В согласованный сторонами срок за свой счет устранит дефекты, допущенные по его вине в выполненных работах и обнаруженные в ходе приемки, так и в гарантийный срок эксплуатации объекта.</w:t>
      </w:r>
    </w:p>
    <w:p w:rsidR="008B7DBC" w:rsidRDefault="008B7DBC">
      <w:pPr>
        <w:shd w:val="clear" w:color="auto" w:fill="FFFFFF"/>
        <w:spacing w:before="274"/>
        <w:ind w:left="10"/>
        <w:jc w:val="both"/>
      </w:pPr>
      <w:r>
        <w:rPr>
          <w:bCs/>
        </w:rPr>
        <w:t>5. Сдача и приемка выполненных работ.</w:t>
      </w:r>
    </w:p>
    <w:p w:rsidR="008B7DBC" w:rsidRDefault="008B7DBC">
      <w:pPr>
        <w:shd w:val="clear" w:color="auto" w:fill="FFFFFF"/>
        <w:tabs>
          <w:tab w:val="left" w:pos="370"/>
        </w:tabs>
        <w:spacing w:before="264" w:line="274" w:lineRule="exact"/>
        <w:ind w:left="14"/>
        <w:jc w:val="both"/>
        <w:rPr>
          <w:b w:val="0"/>
        </w:rPr>
      </w:pPr>
      <w:r>
        <w:rPr>
          <w:b w:val="0"/>
          <w:spacing w:val="-18"/>
        </w:rPr>
        <w:t>5.1</w:t>
      </w:r>
      <w:r>
        <w:rPr>
          <w:b w:val="0"/>
        </w:rPr>
        <w:tab/>
        <w:t>Работа считается выполненной с момента подписания акта о приемке выполненных работ.</w:t>
      </w:r>
    </w:p>
    <w:p w:rsidR="008B7DBC" w:rsidRDefault="008B7DBC">
      <w:pPr>
        <w:shd w:val="clear" w:color="auto" w:fill="FFFFFF"/>
        <w:tabs>
          <w:tab w:val="left" w:pos="470"/>
        </w:tabs>
        <w:spacing w:line="274" w:lineRule="exact"/>
        <w:ind w:left="14" w:right="19"/>
        <w:jc w:val="both"/>
        <w:rPr>
          <w:b w:val="0"/>
        </w:rPr>
      </w:pPr>
      <w:r>
        <w:rPr>
          <w:b w:val="0"/>
          <w:spacing w:val="-10"/>
        </w:rPr>
        <w:t>5.2</w:t>
      </w:r>
      <w:r>
        <w:rPr>
          <w:b w:val="0"/>
        </w:rPr>
        <w:tab/>
        <w:t>ЗАКАЗЧИК готовит акт приемки законченного строительством объекта приемочной</w:t>
      </w:r>
      <w:r>
        <w:rPr>
          <w:b w:val="0"/>
        </w:rPr>
        <w:br/>
        <w:t>комиссией.</w:t>
      </w:r>
    </w:p>
    <w:p w:rsidR="008B7DBC" w:rsidRPr="00C93297" w:rsidRDefault="008B7DBC">
      <w:pPr>
        <w:shd w:val="clear" w:color="auto" w:fill="FFFFFF"/>
        <w:tabs>
          <w:tab w:val="left" w:pos="470"/>
        </w:tabs>
        <w:spacing w:line="274" w:lineRule="exact"/>
        <w:ind w:left="14" w:right="19"/>
        <w:jc w:val="both"/>
        <w:rPr>
          <w:b w:val="0"/>
        </w:rPr>
      </w:pPr>
    </w:p>
    <w:p w:rsidR="008B7DBC" w:rsidRDefault="008B7DBC">
      <w:pPr>
        <w:shd w:val="clear" w:color="auto" w:fill="FFFFFF"/>
        <w:tabs>
          <w:tab w:val="left" w:pos="470"/>
        </w:tabs>
        <w:spacing w:line="274" w:lineRule="exact"/>
        <w:ind w:left="14" w:right="19"/>
        <w:jc w:val="both"/>
      </w:pPr>
      <w:r>
        <w:rPr>
          <w:bCs/>
          <w:spacing w:val="-1"/>
        </w:rPr>
        <w:t>6. Гарантии.</w:t>
      </w:r>
    </w:p>
    <w:p w:rsidR="008B7DBC" w:rsidRDefault="008B7DBC">
      <w:pPr>
        <w:shd w:val="clear" w:color="auto" w:fill="FFFFFF"/>
        <w:spacing w:before="259" w:line="278" w:lineRule="exact"/>
        <w:ind w:left="5"/>
        <w:jc w:val="both"/>
        <w:rPr>
          <w:b w:val="0"/>
        </w:rPr>
      </w:pPr>
      <w:r>
        <w:rPr>
          <w:b w:val="0"/>
        </w:rPr>
        <w:t>6.1  ПОДРЯДЧИК  гарантирует качество  выполненных работ в соответствии с проектной документацией и действующими нормами на момент сдачи объекта в эксплуатацию.</w:t>
      </w:r>
    </w:p>
    <w:p w:rsidR="008B7DBC" w:rsidRDefault="008B7DBC">
      <w:pPr>
        <w:shd w:val="clear" w:color="auto" w:fill="FFFFFF"/>
        <w:spacing w:before="259" w:line="278" w:lineRule="exact"/>
        <w:ind w:left="5"/>
        <w:jc w:val="both"/>
      </w:pPr>
      <w:r>
        <w:rPr>
          <w:bCs/>
        </w:rPr>
        <w:t>7. Рассмотрение разногласий.</w:t>
      </w:r>
    </w:p>
    <w:p w:rsidR="008B7DBC" w:rsidRDefault="008B7DBC">
      <w:pPr>
        <w:shd w:val="clear" w:color="auto" w:fill="FFFFFF"/>
        <w:spacing w:before="259" w:line="278" w:lineRule="exact"/>
        <w:ind w:left="19"/>
        <w:jc w:val="both"/>
        <w:rPr>
          <w:b w:val="0"/>
        </w:rPr>
      </w:pPr>
      <w:r>
        <w:rPr>
          <w:b w:val="0"/>
        </w:rPr>
        <w:t xml:space="preserve">7.1 Все споры разрешаются сторонами путем переговоров, а в случае не достижения согласия -в суде по месту нахождения ПОДРЯДЧИКА. </w:t>
      </w:r>
    </w:p>
    <w:p w:rsidR="008B7DBC" w:rsidRDefault="008B7DBC">
      <w:pPr>
        <w:shd w:val="clear" w:color="auto" w:fill="FFFFFF"/>
        <w:spacing w:before="552"/>
        <w:ind w:left="10"/>
        <w:jc w:val="both"/>
      </w:pPr>
      <w:r>
        <w:rPr>
          <w:bCs/>
        </w:rPr>
        <w:t>8. Расторжение договора.</w:t>
      </w:r>
    </w:p>
    <w:p w:rsidR="008B7DBC" w:rsidRDefault="008B7DBC">
      <w:pPr>
        <w:shd w:val="clear" w:color="auto" w:fill="FFFFFF"/>
        <w:spacing w:before="264" w:line="283" w:lineRule="exact"/>
        <w:ind w:left="24" w:right="1382"/>
        <w:jc w:val="both"/>
        <w:rPr>
          <w:b w:val="0"/>
        </w:rPr>
      </w:pPr>
      <w:r>
        <w:rPr>
          <w:b w:val="0"/>
        </w:rPr>
        <w:t>8.1 ЗАКАЗЧИК вправе потребовать расторжение договора в следующих случаях: - задержки ПОДРЯДЧИКОМ работ на срок более 14 дней;</w:t>
      </w:r>
    </w:p>
    <w:p w:rsidR="008B7DBC" w:rsidRDefault="008B7DBC">
      <w:pPr>
        <w:numPr>
          <w:ilvl w:val="0"/>
          <w:numId w:val="6"/>
        </w:numPr>
        <w:shd w:val="clear" w:color="auto" w:fill="FFFFFF"/>
        <w:tabs>
          <w:tab w:val="left" w:pos="149"/>
        </w:tabs>
        <w:spacing w:line="274" w:lineRule="exact"/>
        <w:ind w:left="10"/>
        <w:jc w:val="both"/>
        <w:rPr>
          <w:b w:val="0"/>
        </w:rPr>
      </w:pPr>
      <w:r>
        <w:rPr>
          <w:b w:val="0"/>
        </w:rPr>
        <w:t>аннулирование разрешения, лицензии, членства в СРО и т.д.;</w:t>
      </w:r>
    </w:p>
    <w:p w:rsidR="008B7DBC" w:rsidRDefault="008B7DBC">
      <w:pPr>
        <w:numPr>
          <w:ilvl w:val="0"/>
          <w:numId w:val="6"/>
        </w:numPr>
        <w:shd w:val="clear" w:color="auto" w:fill="FFFFFF"/>
        <w:tabs>
          <w:tab w:val="left" w:pos="149"/>
        </w:tabs>
        <w:spacing w:line="274" w:lineRule="exact"/>
        <w:ind w:left="10"/>
        <w:jc w:val="both"/>
        <w:rPr>
          <w:b w:val="0"/>
        </w:rPr>
      </w:pPr>
      <w:r>
        <w:rPr>
          <w:b w:val="0"/>
        </w:rPr>
        <w:t>предписание государственных органов в рамках действующего законодательства.</w:t>
      </w:r>
    </w:p>
    <w:p w:rsidR="008B7DBC" w:rsidRDefault="008B7DBC">
      <w:pPr>
        <w:shd w:val="clear" w:color="auto" w:fill="FFFFFF"/>
        <w:tabs>
          <w:tab w:val="left" w:pos="562"/>
        </w:tabs>
        <w:spacing w:line="274" w:lineRule="exact"/>
        <w:ind w:left="14" w:right="10"/>
        <w:jc w:val="both"/>
        <w:rPr>
          <w:b w:val="0"/>
        </w:rPr>
      </w:pPr>
      <w:r>
        <w:rPr>
          <w:b w:val="0"/>
          <w:spacing w:val="-11"/>
        </w:rPr>
        <w:t>8.2</w:t>
      </w:r>
      <w:r>
        <w:rPr>
          <w:b w:val="0"/>
        </w:rPr>
        <w:tab/>
        <w:t>ПОДРЯДЧИК вправе потребовать расторжение договора в случае нарушения</w:t>
      </w:r>
      <w:r>
        <w:rPr>
          <w:b w:val="0"/>
        </w:rPr>
        <w:br/>
        <w:t>ЗАКАЗЧИКОМ условий настоящего договора и при отсутствии финансирования.</w:t>
      </w:r>
    </w:p>
    <w:p w:rsidR="008B7DBC" w:rsidRDefault="008B7DBC">
      <w:pPr>
        <w:shd w:val="clear" w:color="auto" w:fill="FFFFFF"/>
        <w:tabs>
          <w:tab w:val="left" w:pos="475"/>
        </w:tabs>
        <w:spacing w:line="274" w:lineRule="exact"/>
        <w:ind w:left="5"/>
        <w:jc w:val="both"/>
        <w:rPr>
          <w:b w:val="0"/>
        </w:rPr>
      </w:pPr>
      <w:r>
        <w:rPr>
          <w:b w:val="0"/>
          <w:spacing w:val="-12"/>
        </w:rPr>
        <w:t>8.3</w:t>
      </w:r>
      <w:r>
        <w:rPr>
          <w:b w:val="0"/>
        </w:rPr>
        <w:tab/>
        <w:t>При расторжении договора ЗАКАЗЧИК производит расчеты с ПОДРЯДЧИКОМ за</w:t>
      </w:r>
      <w:r>
        <w:rPr>
          <w:b w:val="0"/>
        </w:rPr>
        <w:br/>
        <w:t>выполненные работы в течении 5(пяти) дней. ПОДРЯДЧИК возвращает ЗАКАЗЧИКУ проектно-сметную документацию, неиспользованное при строительстве оборудование и материалы ЗАКАЗЧИКА, передают исполнительную документацию.</w:t>
      </w:r>
    </w:p>
    <w:p w:rsidR="008B7DBC" w:rsidRDefault="008B7DBC">
      <w:pPr>
        <w:shd w:val="clear" w:color="auto" w:fill="FFFFFF"/>
        <w:spacing w:before="58" w:line="547" w:lineRule="exact"/>
        <w:ind w:right="5"/>
        <w:jc w:val="both"/>
      </w:pPr>
      <w:r>
        <w:t>9. Ответственность.</w:t>
      </w:r>
    </w:p>
    <w:p w:rsidR="008B7DBC" w:rsidRDefault="008B7DBC">
      <w:pPr>
        <w:shd w:val="clear" w:color="auto" w:fill="FFFFFF"/>
        <w:spacing w:line="547" w:lineRule="exact"/>
        <w:ind w:left="14"/>
        <w:jc w:val="both"/>
        <w:rPr>
          <w:b w:val="0"/>
        </w:rPr>
      </w:pPr>
      <w:r>
        <w:rPr>
          <w:b w:val="0"/>
        </w:rPr>
        <w:t>9.1 Стороны несут ответственность в соответствии с действующим законодательством.</w:t>
      </w:r>
    </w:p>
    <w:p w:rsidR="008B7DBC" w:rsidRDefault="008B7DBC">
      <w:pPr>
        <w:shd w:val="clear" w:color="auto" w:fill="FFFFFF"/>
        <w:spacing w:before="5" w:line="547" w:lineRule="exact"/>
        <w:ind w:left="19"/>
        <w:jc w:val="both"/>
      </w:pPr>
      <w:r>
        <w:t xml:space="preserve">10. Срок </w:t>
      </w:r>
      <w:r>
        <w:rPr>
          <w:bCs/>
        </w:rPr>
        <w:t xml:space="preserve">действия </w:t>
      </w:r>
      <w:r>
        <w:t>договора.</w:t>
      </w:r>
    </w:p>
    <w:p w:rsidR="008B7DBC" w:rsidRDefault="008B7DBC">
      <w:pPr>
        <w:shd w:val="clear" w:color="auto" w:fill="FFFFFF"/>
        <w:tabs>
          <w:tab w:val="left" w:pos="470"/>
        </w:tabs>
        <w:spacing w:before="211" w:line="274" w:lineRule="exact"/>
        <w:ind w:right="14"/>
        <w:jc w:val="both"/>
        <w:rPr>
          <w:b w:val="0"/>
        </w:rPr>
      </w:pPr>
      <w:r>
        <w:rPr>
          <w:b w:val="0"/>
          <w:spacing w:val="-20"/>
        </w:rPr>
        <w:t>10.1</w:t>
      </w:r>
      <w:r>
        <w:rPr>
          <w:b w:val="0"/>
        </w:rPr>
        <w:tab/>
        <w:t>Договор вступает в законную силу с момента его подписания обеими сторонами и</w:t>
      </w:r>
      <w:r>
        <w:rPr>
          <w:b w:val="0"/>
        </w:rPr>
        <w:br/>
        <w:t>действует до выполнения всех обязательств по нему.</w:t>
      </w:r>
    </w:p>
    <w:p w:rsidR="008B7DBC" w:rsidRDefault="008B7DBC">
      <w:pPr>
        <w:shd w:val="clear" w:color="auto" w:fill="FFFFFF"/>
        <w:spacing w:before="278"/>
        <w:ind w:left="10"/>
        <w:jc w:val="both"/>
      </w:pPr>
      <w:r>
        <w:rPr>
          <w:bCs/>
          <w:spacing w:val="-2"/>
        </w:rPr>
        <w:t>11. Прочие условия.</w:t>
      </w:r>
    </w:p>
    <w:p w:rsidR="008B7DBC" w:rsidRDefault="008B7DBC">
      <w:pPr>
        <w:shd w:val="clear" w:color="auto" w:fill="FFFFFF"/>
        <w:spacing w:before="264" w:line="274" w:lineRule="exact"/>
        <w:ind w:left="5" w:right="14"/>
        <w:jc w:val="both"/>
        <w:rPr>
          <w:b w:val="0"/>
        </w:rPr>
      </w:pPr>
      <w:r>
        <w:rPr>
          <w:b w:val="0"/>
        </w:rPr>
        <w:t xml:space="preserve">11.1В </w:t>
      </w:r>
      <w:r>
        <w:rPr>
          <w:b w:val="0"/>
          <w:spacing w:val="-2"/>
        </w:rPr>
        <w:t xml:space="preserve">своих взаимоотношениях по договору стороны руководствуются Гражданским кодексом </w:t>
      </w:r>
      <w:r>
        <w:rPr>
          <w:b w:val="0"/>
        </w:rPr>
        <w:t>РФ, другими действующими нормативными актами и условиями настоящего договора.</w:t>
      </w:r>
    </w:p>
    <w:p w:rsidR="008B7DBC" w:rsidRDefault="008B7DBC">
      <w:pPr>
        <w:numPr>
          <w:ilvl w:val="0"/>
          <w:numId w:val="7"/>
        </w:numPr>
        <w:shd w:val="clear" w:color="auto" w:fill="FFFFFF"/>
        <w:tabs>
          <w:tab w:val="left" w:pos="470"/>
        </w:tabs>
        <w:spacing w:line="274" w:lineRule="exact"/>
        <w:ind w:right="5"/>
        <w:jc w:val="both"/>
        <w:rPr>
          <w:b w:val="0"/>
          <w:spacing w:val="-14"/>
        </w:rPr>
      </w:pPr>
      <w:r>
        <w:rPr>
          <w:b w:val="0"/>
          <w:spacing w:val="-1"/>
        </w:rPr>
        <w:t xml:space="preserve">Все изменения и дополнения к настоящему договору оформляются в письменном виде за </w:t>
      </w:r>
      <w:r>
        <w:rPr>
          <w:b w:val="0"/>
        </w:rPr>
        <w:t>подписями сторон. Приложение к настоящему договору составляет его неотъемлемую часть.</w:t>
      </w:r>
    </w:p>
    <w:p w:rsidR="008B7DBC" w:rsidRDefault="008B7DBC">
      <w:pPr>
        <w:numPr>
          <w:ilvl w:val="0"/>
          <w:numId w:val="7"/>
        </w:numPr>
        <w:shd w:val="clear" w:color="auto" w:fill="FFFFFF"/>
        <w:tabs>
          <w:tab w:val="left" w:pos="470"/>
        </w:tabs>
        <w:spacing w:line="274" w:lineRule="exact"/>
        <w:jc w:val="both"/>
        <w:rPr>
          <w:b w:val="0"/>
          <w:spacing w:val="-16"/>
        </w:rPr>
      </w:pPr>
      <w:r>
        <w:rPr>
          <w:b w:val="0"/>
        </w:rPr>
        <w:t>Договор составлен в двух подлинных экземплярах, по одному для каждой стороны.</w:t>
      </w:r>
    </w:p>
    <w:p w:rsidR="008B7DBC" w:rsidRDefault="008B7DBC">
      <w:pPr>
        <w:shd w:val="clear" w:color="auto" w:fill="FFFFFF"/>
        <w:spacing w:before="552"/>
        <w:ind w:left="3000"/>
        <w:jc w:val="both"/>
        <w:rPr>
          <w:bCs/>
          <w:lang w:val="en-US"/>
        </w:rPr>
      </w:pPr>
      <w:r>
        <w:rPr>
          <w:bCs/>
        </w:rPr>
        <w:t>12. Адреса, реквизиты, подписи сторон.</w:t>
      </w:r>
    </w:p>
    <w:p w:rsidR="008B7DBC" w:rsidRDefault="008B7DBC">
      <w:pPr>
        <w:shd w:val="clear" w:color="auto" w:fill="FFFFFF"/>
        <w:spacing w:before="552"/>
        <w:ind w:left="3000"/>
        <w:jc w:val="both"/>
        <w:rPr>
          <w:b w:val="0"/>
          <w:bCs/>
          <w:sz w:val="16"/>
          <w:szCs w:val="16"/>
          <w:lang w:val="en-US"/>
        </w:rPr>
      </w:pPr>
    </w:p>
    <w:tbl>
      <w:tblPr>
        <w:tblStyle w:val="a4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5812"/>
      </w:tblGrid>
      <w:tr w:rsidR="008B7DBC">
        <w:trPr>
          <w:tblCellSpacing w:w="11" w:type="dxa"/>
        </w:trPr>
        <w:tc>
          <w:tcPr>
            <w:tcW w:w="4361" w:type="dxa"/>
          </w:tcPr>
          <w:p w:rsidR="008B7DBC" w:rsidRDefault="008B7DBC">
            <w:pPr>
              <w:jc w:val="both"/>
            </w:pPr>
          </w:p>
          <w:p w:rsidR="008B7DBC" w:rsidRDefault="008B7DBC">
            <w:pPr>
              <w:jc w:val="both"/>
            </w:pPr>
            <w:r>
              <w:t xml:space="preserve">ЗАКАЗЧИК: </w:t>
            </w:r>
          </w:p>
          <w:p w:rsidR="008B7DBC" w:rsidRPr="00C93297" w:rsidRDefault="008B7DBC">
            <w:pPr>
              <w:jc w:val="both"/>
            </w:pPr>
          </w:p>
          <w:p w:rsidR="00C93297" w:rsidRDefault="008B7DBC">
            <w:pPr>
              <w:jc w:val="both"/>
            </w:pPr>
            <w:r>
              <w:br/>
            </w:r>
          </w:p>
          <w:p w:rsidR="008B7DBC" w:rsidRDefault="008B7DBC">
            <w:pPr>
              <w:jc w:val="both"/>
            </w:pPr>
            <w:r>
              <w:t xml:space="preserve">Регистрация: </w:t>
            </w:r>
          </w:p>
          <w:p w:rsidR="008B7DBC" w:rsidRDefault="008B7DBC">
            <w:pPr>
              <w:jc w:val="both"/>
            </w:pPr>
          </w:p>
          <w:p w:rsidR="008B7DBC" w:rsidRDefault="008B7DBC">
            <w:pPr>
              <w:jc w:val="both"/>
            </w:pPr>
            <w:r>
              <w:br/>
              <w:t>Паспортные данные:</w:t>
            </w:r>
          </w:p>
          <w:p w:rsidR="008B7DBC" w:rsidRDefault="008B7DBC">
            <w:pPr>
              <w:jc w:val="both"/>
            </w:pPr>
          </w:p>
          <w:p w:rsidR="008B7DBC" w:rsidRDefault="008B7DBC">
            <w:pPr>
              <w:jc w:val="both"/>
            </w:pPr>
            <w:r>
              <w:br/>
              <w:t xml:space="preserve">Выдан: </w:t>
            </w:r>
          </w:p>
          <w:p w:rsidR="008B7DBC" w:rsidRDefault="008B7DBC">
            <w:pPr>
              <w:jc w:val="both"/>
            </w:pPr>
          </w:p>
          <w:p w:rsidR="008B7DBC" w:rsidRDefault="008B7DBC">
            <w:pPr>
              <w:jc w:val="both"/>
            </w:pPr>
          </w:p>
          <w:p w:rsidR="008B7DBC" w:rsidRDefault="008B7DBC">
            <w:pPr>
              <w:jc w:val="both"/>
            </w:pPr>
          </w:p>
          <w:p w:rsidR="008B7DBC" w:rsidRDefault="008B7DBC">
            <w:pPr>
              <w:jc w:val="both"/>
            </w:pPr>
            <w:r>
              <w:t>________________(                            )</w:t>
            </w:r>
          </w:p>
          <w:p w:rsidR="008B7DBC" w:rsidRDefault="008B7DBC">
            <w:pPr>
              <w:jc w:val="both"/>
            </w:pPr>
          </w:p>
          <w:p w:rsidR="008B7DBC" w:rsidRDefault="008B7DBC">
            <w:pPr>
              <w:jc w:val="both"/>
            </w:pPr>
          </w:p>
        </w:tc>
        <w:tc>
          <w:tcPr>
            <w:tcW w:w="5779" w:type="dxa"/>
          </w:tcPr>
          <w:p w:rsidR="008B7DBC" w:rsidRDefault="008B7DBC">
            <w:pPr>
              <w:tabs>
                <w:tab w:val="left" w:pos="34"/>
              </w:tabs>
              <w:rPr>
                <w:b w:val="0"/>
              </w:rPr>
            </w:pPr>
          </w:p>
          <w:p w:rsidR="00C93297" w:rsidRDefault="001515F2" w:rsidP="00C93297">
            <w:r>
              <w:t xml:space="preserve">ПОДРЯДЧИК: </w:t>
            </w:r>
            <w:r>
              <w:br/>
            </w:r>
            <w:proofErr w:type="gramStart"/>
            <w:r w:rsidR="008B7DBC">
              <w:t xml:space="preserve">АО «Екатеринбурггаз» </w:t>
            </w:r>
            <w:r w:rsidR="008B7DBC">
              <w:br/>
            </w:r>
            <w:r w:rsidR="00C93297" w:rsidRPr="006A7E83">
              <w:t xml:space="preserve">Российская Федерация, Свердловская область, г. Екатеринбург, ул. Белинского, </w:t>
            </w:r>
            <w:r w:rsidR="00C93297">
              <w:t>д.</w:t>
            </w:r>
            <w:r w:rsidR="00C93297" w:rsidRPr="006A7E83">
              <w:t>37</w:t>
            </w:r>
            <w:proofErr w:type="gramEnd"/>
          </w:p>
          <w:p w:rsidR="00C93297" w:rsidRDefault="008B7DBC" w:rsidP="00C93297">
            <w:r>
              <w:t>Р/с 407028105000100006</w:t>
            </w:r>
            <w:r w:rsidR="001515F2">
              <w:t>03</w:t>
            </w:r>
            <w:proofErr w:type="gramStart"/>
            <w:r w:rsidR="001515F2">
              <w:t xml:space="preserve"> </w:t>
            </w:r>
            <w:r w:rsidR="001515F2">
              <w:br/>
              <w:t>К</w:t>
            </w:r>
            <w:proofErr w:type="gramEnd"/>
            <w:r w:rsidR="001515F2">
              <w:t>/с 30101810500000000904 в П</w:t>
            </w:r>
            <w:bookmarkStart w:id="0" w:name="_GoBack"/>
            <w:bookmarkEnd w:id="0"/>
            <w:r>
              <w:t>АО «Банк «Екатеринбург» </w:t>
            </w:r>
            <w:r>
              <w:br/>
              <w:t xml:space="preserve">БИК 046577904 </w:t>
            </w:r>
            <w:r>
              <w:br/>
              <w:t>ИНН/КПП 6608005130/</w:t>
            </w:r>
            <w:r w:rsidR="00C93297" w:rsidRPr="00C93297">
              <w:rPr>
                <w:color w:val="000000"/>
                <w:shd w:val="clear" w:color="auto" w:fill="FFFFFF"/>
              </w:rPr>
              <w:t>668501001</w:t>
            </w:r>
          </w:p>
          <w:p w:rsidR="008B7DBC" w:rsidRDefault="008B7DBC">
            <w:pPr>
              <w:tabs>
                <w:tab w:val="left" w:pos="34"/>
              </w:tabs>
            </w:pPr>
            <w:r>
              <w:t xml:space="preserve"> </w:t>
            </w:r>
            <w:r>
              <w:br/>
              <w:t xml:space="preserve">ОГРН 1026605390668 </w:t>
            </w:r>
          </w:p>
          <w:p w:rsidR="008B7DBC" w:rsidRDefault="008B7DBC">
            <w:pPr>
              <w:tabs>
                <w:tab w:val="left" w:pos="34"/>
              </w:tabs>
            </w:pPr>
            <w:r>
              <w:br/>
              <w:t xml:space="preserve">__________________   /Д.А.Украинский/ </w:t>
            </w:r>
          </w:p>
          <w:p w:rsidR="008B7DBC" w:rsidRDefault="008B7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генерального директора по развитию</w:t>
            </w:r>
          </w:p>
          <w:p w:rsidR="008B7DBC" w:rsidRDefault="008B7DBC">
            <w:pPr>
              <w:widowControl/>
              <w:autoSpaceDE/>
              <w:autoSpaceDN/>
              <w:adjustRightInd/>
            </w:pPr>
          </w:p>
          <w:p w:rsidR="008B7DBC" w:rsidRDefault="008B7DBC">
            <w:pPr>
              <w:widowControl/>
              <w:autoSpaceDE/>
              <w:autoSpaceDN/>
              <w:adjustRightInd/>
            </w:pPr>
            <w:r>
              <w:t xml:space="preserve">                                          м.п.</w:t>
            </w:r>
          </w:p>
          <w:p w:rsidR="008B7DBC" w:rsidRDefault="008B7DBC">
            <w:pPr>
              <w:tabs>
                <w:tab w:val="left" w:pos="34"/>
              </w:tabs>
            </w:pPr>
            <w:r>
              <w:br/>
            </w:r>
          </w:p>
        </w:tc>
      </w:tr>
    </w:tbl>
    <w:p w:rsidR="008B7DBC" w:rsidRDefault="008B7DBC">
      <w:pPr>
        <w:shd w:val="clear" w:color="auto" w:fill="FFFFFF"/>
        <w:tabs>
          <w:tab w:val="left" w:pos="1695"/>
        </w:tabs>
        <w:spacing w:before="552"/>
        <w:jc w:val="both"/>
      </w:pPr>
    </w:p>
    <w:sectPr w:rsidR="008B7DBC">
      <w:type w:val="continuous"/>
      <w:pgSz w:w="11909" w:h="16834"/>
      <w:pgMar w:top="567" w:right="710" w:bottom="35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9C6B3E"/>
    <w:lvl w:ilvl="0">
      <w:numFmt w:val="bullet"/>
      <w:lvlText w:val="*"/>
      <w:lvlJc w:val="left"/>
    </w:lvl>
  </w:abstractNum>
  <w:abstractNum w:abstractNumId="1">
    <w:nsid w:val="00BE2B9A"/>
    <w:multiLevelType w:val="singleLevel"/>
    <w:tmpl w:val="2F9E1818"/>
    <w:lvl w:ilvl="0">
      <w:start w:val="2"/>
      <w:numFmt w:val="decimal"/>
      <w:lvlText w:val="2.%1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0EA03966"/>
    <w:multiLevelType w:val="singleLevel"/>
    <w:tmpl w:val="C6566D3A"/>
    <w:lvl w:ilvl="0">
      <w:start w:val="2"/>
      <w:numFmt w:val="decimal"/>
      <w:lvlText w:val="4.1.%1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566155"/>
    <w:multiLevelType w:val="singleLevel"/>
    <w:tmpl w:val="A2C8451A"/>
    <w:lvl w:ilvl="0">
      <w:start w:val="3"/>
      <w:numFmt w:val="decimal"/>
      <w:lvlText w:val="4.2.%1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567B8E"/>
    <w:multiLevelType w:val="singleLevel"/>
    <w:tmpl w:val="91501AB8"/>
    <w:lvl w:ilvl="0">
      <w:start w:val="6"/>
      <w:numFmt w:val="decimal"/>
      <w:lvlText w:val="4.2.%1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A863A7"/>
    <w:multiLevelType w:val="singleLevel"/>
    <w:tmpl w:val="B7D4ED1E"/>
    <w:lvl w:ilvl="0">
      <w:start w:val="1"/>
      <w:numFmt w:val="decimal"/>
      <w:lvlText w:val="4.2.%1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6D3118"/>
    <w:multiLevelType w:val="singleLevel"/>
    <w:tmpl w:val="3CBE97FE"/>
    <w:lvl w:ilvl="0">
      <w:start w:val="2"/>
      <w:numFmt w:val="decimal"/>
      <w:lvlText w:val="11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3"/>
    </w:lvlOverride>
  </w:num>
  <w:num w:numId="5">
    <w:abstractNumId w:val="4"/>
    <w:lvlOverride w:ilvl="0">
      <w:startOverride w:val="6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63"/>
    <w:rsid w:val="001515F2"/>
    <w:rsid w:val="001E73B1"/>
    <w:rsid w:val="00537377"/>
    <w:rsid w:val="008B7DBC"/>
    <w:rsid w:val="00A60151"/>
    <w:rsid w:val="00C93297"/>
    <w:rsid w:val="00F71E6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oliev\Desktop\&#1044;&#1086;&#1075;&#1086;&#1074;&#1086;&#1088;%20&#1087;&#1086;&#1076;&#1088;&#1103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подряда.dot</Template>
  <TotalTime>5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              /61010304</vt:lpstr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              /61010304</dc:title>
  <dc:creator>Неволина Елена Владимировна</dc:creator>
  <cp:lastModifiedBy>Новоселов Андрей Сергеевич</cp:lastModifiedBy>
  <cp:revision>5</cp:revision>
  <cp:lastPrinted>2010-11-15T08:27:00Z</cp:lastPrinted>
  <dcterms:created xsi:type="dcterms:W3CDTF">2015-06-24T08:50:00Z</dcterms:created>
  <dcterms:modified xsi:type="dcterms:W3CDTF">2016-10-04T03:11:00Z</dcterms:modified>
</cp:coreProperties>
</file>